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70" w:lineRule="auto"/>
        <w:rPr>
          <w:rFonts w:ascii="Roboto" w:cs="Roboto" w:eastAsia="Roboto" w:hAnsi="Roboto"/>
          <w:color w:val="666666"/>
          <w:sz w:val="48"/>
          <w:szCs w:val="48"/>
        </w:rPr>
      </w:pPr>
      <w:bookmarkStart w:colFirst="0" w:colLast="0" w:name="_3qeau0kzcawl" w:id="0"/>
      <w:bookmarkEnd w:id="0"/>
      <w:r w:rsidDel="00000000" w:rsidR="00000000" w:rsidRPr="00000000">
        <w:rPr>
          <w:rFonts w:ascii="Roboto" w:cs="Roboto" w:eastAsia="Roboto" w:hAnsi="Roboto"/>
          <w:color w:val="666666"/>
          <w:sz w:val="48"/>
          <w:szCs w:val="48"/>
          <w:rtl w:val="0"/>
        </w:rPr>
        <w:t xml:space="preserve">Masterclass: Safety First in de Implantologie, Digitale Procedures voor Immediate Placement en Immediate Loading Concepten door Detlef Hildebrand – 4 april – Apeldoorn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Roboto" w:cs="Roboto" w:eastAsia="Roboto" w:hAnsi="Roboto"/>
          <w:color w:val="62626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00000000002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0.2046035805627"/>
        <w:gridCol w:w="7759.7953964194385"/>
        <w:tblGridChange w:id="0">
          <w:tblGrid>
            <w:gridCol w:w="1270.2046035805627"/>
            <w:gridCol w:w="7759.7953964194385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Titel: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Masterclass: Safety First in de Implantologie, Digitale Procedures voor Immediate Placement en Immediate Loading Concepten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Locatie: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Van der Valk Hotel Apeldoorn, Landgoedlaan 26, 7325 AW Apeldoorn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Programma: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18:30 – 19:30 uur: Ontvangst met soep en een broodje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19:30 – 20:30 uur: Lezing deel 1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21:00 – 22:00 uur: Lezing deel 2 (na een korte pauze)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22:00 – 23:00 uur: Afsluitende borrel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Level: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20" w:lineRule="auto"/>
              <w:rPr>
                <w:rFonts w:ascii="Roboto" w:cs="Roboto" w:eastAsia="Roboto" w:hAnsi="Roboto"/>
                <w:color w:val="62626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626262"/>
                <w:sz w:val="24"/>
                <w:szCs w:val="24"/>
                <w:rtl w:val="0"/>
              </w:rPr>
              <w:t xml:space="preserve">Medium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